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E7" w:rsidRPr="00A617E7" w:rsidRDefault="00A617E7" w:rsidP="00A617E7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  <w:r w:rsidRPr="00A617E7">
        <w:rPr>
          <w:rFonts w:ascii="Times New Roman" w:hAnsi="Times New Roman"/>
          <w:caps/>
          <w:sz w:val="24"/>
          <w:szCs w:val="24"/>
        </w:rPr>
        <w:t>Periodismo de investigación</w:t>
      </w:r>
    </w:p>
    <w:p w:rsidR="00A617E7" w:rsidRPr="00A617E7" w:rsidRDefault="00A617E7" w:rsidP="00A617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>Índice</w:t>
      </w:r>
    </w:p>
    <w:p w:rsidR="00A617E7" w:rsidRPr="00A617E7" w:rsidRDefault="00A617E7" w:rsidP="00A617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>Prólogo</w:t>
      </w:r>
      <w:r>
        <w:rPr>
          <w:rFonts w:ascii="Times New Roman" w:eastAsia="Times New Roman" w:hAnsi="Times New Roman"/>
          <w:sz w:val="24"/>
          <w:szCs w:val="24"/>
          <w:lang w:eastAsia="es-ES_tradnl"/>
        </w:rPr>
        <w:t xml:space="preserve">: </w:t>
      </w:r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 xml:space="preserve">Por Nelson Castro </w:t>
      </w:r>
    </w:p>
    <w:p w:rsidR="00A617E7" w:rsidRPr="00A617E7" w:rsidRDefault="00A617E7" w:rsidP="00A617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>Introducción</w:t>
      </w:r>
    </w:p>
    <w:p w:rsidR="00A617E7" w:rsidRDefault="00A617E7" w:rsidP="00A617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>Fuentes, técnicas e informes de investigación periodística</w:t>
      </w:r>
      <w:r>
        <w:rPr>
          <w:rFonts w:ascii="Times New Roman" w:eastAsia="Times New Roman" w:hAnsi="Times New Roman"/>
          <w:sz w:val="24"/>
          <w:szCs w:val="24"/>
          <w:lang w:eastAsia="es-ES_tradnl"/>
        </w:rPr>
        <w:t xml:space="preserve">: </w:t>
      </w:r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>Por Gustavo Martínez Pandiani</w:t>
      </w:r>
    </w:p>
    <w:p w:rsidR="00A617E7" w:rsidRPr="00A617E7" w:rsidRDefault="00A617E7" w:rsidP="00A617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>Capítulo 1</w:t>
      </w:r>
    </w:p>
    <w:p w:rsidR="00A617E7" w:rsidRPr="00A617E7" w:rsidRDefault="00A617E7" w:rsidP="00A617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>Conceptos generales del Periodismo de Investigación</w:t>
      </w:r>
      <w:r>
        <w:rPr>
          <w:rFonts w:ascii="Times New Roman" w:eastAsia="Times New Roman" w:hAnsi="Times New Roman"/>
          <w:sz w:val="24"/>
          <w:szCs w:val="24"/>
          <w:lang w:eastAsia="es-ES_tradnl"/>
        </w:rPr>
        <w:t>:</w:t>
      </w:r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 xml:space="preserve"> Por Ana Laura García Luna </w:t>
      </w:r>
    </w:p>
    <w:p w:rsidR="00A617E7" w:rsidRPr="00A617E7" w:rsidRDefault="00A617E7" w:rsidP="00A617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>Capítulo 2</w:t>
      </w:r>
    </w:p>
    <w:p w:rsidR="00A617E7" w:rsidRPr="00A617E7" w:rsidRDefault="00A617E7" w:rsidP="00A617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>Pasos del proceso de investigación periodística</w:t>
      </w:r>
      <w:r>
        <w:rPr>
          <w:rFonts w:ascii="Times New Roman" w:eastAsia="Times New Roman" w:hAnsi="Times New Roman"/>
          <w:sz w:val="24"/>
          <w:szCs w:val="24"/>
          <w:lang w:eastAsia="es-ES_tradnl"/>
        </w:rPr>
        <w:t xml:space="preserve">: </w:t>
      </w:r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>Por Alfredo Torre</w:t>
      </w:r>
    </w:p>
    <w:p w:rsidR="00A617E7" w:rsidRPr="00A617E7" w:rsidRDefault="00A617E7" w:rsidP="00A617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>Capítulo 3</w:t>
      </w:r>
    </w:p>
    <w:p w:rsidR="00A617E7" w:rsidRPr="00A617E7" w:rsidRDefault="00A617E7" w:rsidP="00A617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>Desafíos del Periodismo de Investigación en la Argentina</w:t>
      </w:r>
      <w:r>
        <w:rPr>
          <w:rFonts w:ascii="Times New Roman" w:eastAsia="Times New Roman" w:hAnsi="Times New Roman"/>
          <w:sz w:val="24"/>
          <w:szCs w:val="24"/>
          <w:lang w:eastAsia="es-ES_tradnl"/>
        </w:rPr>
        <w:t xml:space="preserve">: </w:t>
      </w:r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 xml:space="preserve">Por Jorge </w:t>
      </w:r>
      <w:proofErr w:type="spellStart"/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>Urien</w:t>
      </w:r>
      <w:proofErr w:type="spellEnd"/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 xml:space="preserve"> </w:t>
      </w:r>
      <w:proofErr w:type="spellStart"/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>Berri</w:t>
      </w:r>
      <w:proofErr w:type="spellEnd"/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 xml:space="preserve"> </w:t>
      </w:r>
    </w:p>
    <w:p w:rsidR="00A617E7" w:rsidRPr="00A617E7" w:rsidRDefault="00A617E7" w:rsidP="00A617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>Capítulo 4</w:t>
      </w:r>
    </w:p>
    <w:p w:rsidR="00A617E7" w:rsidRDefault="00A617E7" w:rsidP="00A617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>Funciones y disfunciones del Periodismo de Investigación</w:t>
      </w:r>
      <w:r>
        <w:rPr>
          <w:rFonts w:ascii="Times New Roman" w:eastAsia="Times New Roman" w:hAnsi="Times New Roman"/>
          <w:sz w:val="24"/>
          <w:szCs w:val="24"/>
          <w:lang w:eastAsia="es-ES_tradnl"/>
        </w:rPr>
        <w:t>:</w:t>
      </w:r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 xml:space="preserve"> Por Ana Clara Parodi </w:t>
      </w:r>
    </w:p>
    <w:p w:rsidR="00A617E7" w:rsidRPr="00A617E7" w:rsidRDefault="00A617E7" w:rsidP="00A617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>Capítulo 5</w:t>
      </w:r>
    </w:p>
    <w:p w:rsidR="00A617E7" w:rsidRDefault="00A617E7" w:rsidP="00A617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>Manejo de las fuentes y del secreto profesional periodístico</w:t>
      </w:r>
      <w:r>
        <w:rPr>
          <w:rFonts w:ascii="Times New Roman" w:eastAsia="Times New Roman" w:hAnsi="Times New Roman"/>
          <w:sz w:val="24"/>
          <w:szCs w:val="24"/>
          <w:lang w:eastAsia="es-ES_tradnl"/>
        </w:rPr>
        <w:t xml:space="preserve">: </w:t>
      </w:r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 xml:space="preserve">Por Pilar Alfaro </w:t>
      </w:r>
    </w:p>
    <w:p w:rsidR="00A617E7" w:rsidRPr="00A617E7" w:rsidRDefault="00A617E7" w:rsidP="00A617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>Capítulo 6</w:t>
      </w:r>
    </w:p>
    <w:p w:rsidR="00A617E7" w:rsidRPr="00A617E7" w:rsidRDefault="00A617E7" w:rsidP="00A617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>Técnicas de investigación periodística en la televisión</w:t>
      </w:r>
      <w:r>
        <w:rPr>
          <w:rFonts w:ascii="Times New Roman" w:eastAsia="Times New Roman" w:hAnsi="Times New Roman"/>
          <w:sz w:val="24"/>
          <w:szCs w:val="24"/>
          <w:lang w:eastAsia="es-ES_tradnl"/>
        </w:rPr>
        <w:t>:</w:t>
      </w:r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 xml:space="preserve"> Por Sergio </w:t>
      </w:r>
      <w:proofErr w:type="spellStart"/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>Elguezábal</w:t>
      </w:r>
      <w:proofErr w:type="spellEnd"/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 xml:space="preserve"> </w:t>
      </w:r>
    </w:p>
    <w:p w:rsidR="00A617E7" w:rsidRPr="00A617E7" w:rsidRDefault="00A617E7" w:rsidP="00A617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>Periodismo.</w:t>
      </w:r>
    </w:p>
    <w:p w:rsidR="00A617E7" w:rsidRPr="00A617E7" w:rsidRDefault="00A617E7" w:rsidP="00A617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>Capítulo 7</w:t>
      </w:r>
    </w:p>
    <w:p w:rsidR="00A617E7" w:rsidRPr="00A617E7" w:rsidRDefault="00A617E7" w:rsidP="00A617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>Presentación de informes de investigación en los medios gráficos</w:t>
      </w:r>
      <w:r>
        <w:rPr>
          <w:rFonts w:ascii="Times New Roman" w:eastAsia="Times New Roman" w:hAnsi="Times New Roman"/>
          <w:sz w:val="24"/>
          <w:szCs w:val="24"/>
          <w:lang w:eastAsia="es-ES_tradnl"/>
        </w:rPr>
        <w:t>:</w:t>
      </w:r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 xml:space="preserve"> Por Gerardo Young </w:t>
      </w:r>
    </w:p>
    <w:p w:rsidR="00A617E7" w:rsidRPr="00A617E7" w:rsidRDefault="00A617E7" w:rsidP="00A617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>Capítulo 8</w:t>
      </w:r>
    </w:p>
    <w:p w:rsidR="00A617E7" w:rsidRDefault="00A617E7" w:rsidP="00A617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>Intimidad, privacidad y derecho a la información</w:t>
      </w:r>
      <w:r>
        <w:rPr>
          <w:rFonts w:ascii="Times New Roman" w:eastAsia="Times New Roman" w:hAnsi="Times New Roman"/>
          <w:sz w:val="24"/>
          <w:szCs w:val="24"/>
          <w:lang w:eastAsia="es-ES_tradnl"/>
        </w:rPr>
        <w:t xml:space="preserve">: </w:t>
      </w:r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 xml:space="preserve">Por </w:t>
      </w:r>
      <w:proofErr w:type="spellStart"/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>Analía</w:t>
      </w:r>
      <w:proofErr w:type="spellEnd"/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 xml:space="preserve"> </w:t>
      </w:r>
      <w:proofErr w:type="spellStart"/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>Eliades</w:t>
      </w:r>
      <w:proofErr w:type="spellEnd"/>
    </w:p>
    <w:p w:rsidR="00A617E7" w:rsidRPr="00A617E7" w:rsidRDefault="00A617E7" w:rsidP="00A617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>Capítulo 9</w:t>
      </w:r>
    </w:p>
    <w:p w:rsidR="00A617E7" w:rsidRPr="00A617E7" w:rsidRDefault="00A617E7" w:rsidP="00A617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>Hacia la profesionalidad del periodismo</w:t>
      </w:r>
      <w:r>
        <w:rPr>
          <w:rFonts w:ascii="Times New Roman" w:eastAsia="Times New Roman" w:hAnsi="Times New Roman"/>
          <w:sz w:val="24"/>
          <w:szCs w:val="24"/>
          <w:lang w:eastAsia="es-ES_tradnl"/>
        </w:rPr>
        <w:t xml:space="preserve">: Por Daniel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s-ES_tradnl"/>
        </w:rPr>
        <w:t>Sinó</w:t>
      </w:r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>poli</w:t>
      </w:r>
      <w:proofErr w:type="spellEnd"/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 xml:space="preserve"> </w:t>
      </w:r>
    </w:p>
    <w:p w:rsidR="00A617E7" w:rsidRPr="00A617E7" w:rsidRDefault="00A617E7" w:rsidP="00A617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>Capítulo 10</w:t>
      </w:r>
    </w:p>
    <w:p w:rsidR="00A617E7" w:rsidRPr="00A617E7" w:rsidRDefault="00A617E7" w:rsidP="00A617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>Testimonios del mejor Periodismo de Investigación en la Argentina</w:t>
      </w:r>
    </w:p>
    <w:p w:rsidR="00A617E7" w:rsidRPr="00A617E7" w:rsidRDefault="00A617E7" w:rsidP="00A617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>Entrevistas a</w:t>
      </w:r>
    </w:p>
    <w:p w:rsidR="00A617E7" w:rsidRPr="00A617E7" w:rsidRDefault="00A617E7" w:rsidP="00A617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>Daniel Santoro</w:t>
      </w:r>
    </w:p>
    <w:p w:rsidR="00A617E7" w:rsidRPr="00A617E7" w:rsidRDefault="00A617E7" w:rsidP="00A617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 xml:space="preserve">Juan </w:t>
      </w:r>
      <w:proofErr w:type="spellStart"/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>Miceli</w:t>
      </w:r>
      <w:proofErr w:type="spellEnd"/>
    </w:p>
    <w:p w:rsidR="00A617E7" w:rsidRPr="00A617E7" w:rsidRDefault="00A617E7" w:rsidP="00A617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 xml:space="preserve">Román </w:t>
      </w:r>
      <w:proofErr w:type="spellStart"/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>Letjman</w:t>
      </w:r>
      <w:proofErr w:type="spellEnd"/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 xml:space="preserve"> </w:t>
      </w:r>
    </w:p>
    <w:p w:rsidR="00A617E7" w:rsidRPr="00A617E7" w:rsidRDefault="00A617E7" w:rsidP="00A617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 xml:space="preserve">Miriam </w:t>
      </w:r>
      <w:proofErr w:type="spellStart"/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>Lewin</w:t>
      </w:r>
      <w:proofErr w:type="spellEnd"/>
    </w:p>
    <w:p w:rsidR="00A617E7" w:rsidRPr="00A617E7" w:rsidRDefault="00A617E7" w:rsidP="00A617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>Rolando Graña</w:t>
      </w:r>
    </w:p>
    <w:p w:rsidR="00A617E7" w:rsidRPr="00A617E7" w:rsidRDefault="00A617E7" w:rsidP="00A617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>Epílogo</w:t>
      </w:r>
    </w:p>
    <w:p w:rsidR="00A617E7" w:rsidRPr="00A617E7" w:rsidRDefault="00A617E7" w:rsidP="00A617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>Periodismo de Investigación y democracia Por Gustavo Martínez Pandiani</w:t>
      </w:r>
    </w:p>
    <w:p w:rsidR="00A617E7" w:rsidRPr="00A617E7" w:rsidRDefault="00A617E7" w:rsidP="00A617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A617E7">
        <w:rPr>
          <w:rFonts w:ascii="Times New Roman" w:eastAsia="Times New Roman" w:hAnsi="Times New Roman"/>
          <w:sz w:val="24"/>
          <w:szCs w:val="24"/>
          <w:lang w:eastAsia="es-ES_tradnl"/>
        </w:rPr>
        <w:t>Referencias bibliográficas</w:t>
      </w:r>
    </w:p>
    <w:p w:rsidR="00A617E7" w:rsidRPr="00A617E7" w:rsidRDefault="00A617E7" w:rsidP="00A617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FD1" w:rsidRPr="00A617E7" w:rsidRDefault="00096FD1">
      <w:pPr>
        <w:rPr>
          <w:rFonts w:ascii="Times New Roman" w:hAnsi="Times New Roman"/>
          <w:sz w:val="24"/>
          <w:szCs w:val="24"/>
        </w:rPr>
      </w:pPr>
    </w:p>
    <w:sectPr w:rsidR="00096FD1" w:rsidRPr="00A617E7" w:rsidSect="003145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617E7"/>
    <w:rsid w:val="00096FD1"/>
    <w:rsid w:val="00A61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E7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MIRTHA</dc:creator>
  <cp:lastModifiedBy>MIRTHA</cp:lastModifiedBy>
  <cp:revision>1</cp:revision>
  <dcterms:created xsi:type="dcterms:W3CDTF">2016-02-09T14:55:00Z</dcterms:created>
  <dcterms:modified xsi:type="dcterms:W3CDTF">2016-02-09T15:00:00Z</dcterms:modified>
</cp:coreProperties>
</file>